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4954D" w14:textId="77777777" w:rsidR="00E37257" w:rsidRDefault="00E37257" w:rsidP="00E3725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37257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14:paraId="4CF089C2" w14:textId="77777777" w:rsidR="00E37257" w:rsidRPr="00E37257" w:rsidRDefault="00E37257" w:rsidP="00E3725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к проекту постановления Кабинета Министров Кыргызской Республики «О</w:t>
      </w:r>
      <w:r w:rsidRPr="00E3725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внесении изменений в постановление 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 №543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14:paraId="42E1A8B3" w14:textId="77777777" w:rsidR="00E37257" w:rsidRPr="00E37257" w:rsidRDefault="00E37257" w:rsidP="00E3725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8"/>
        <w:gridCol w:w="7392"/>
      </w:tblGrid>
      <w:tr w:rsidR="00E37257" w:rsidRPr="00E37257" w14:paraId="794CE964" w14:textId="77777777" w:rsidTr="00E37257">
        <w:tc>
          <w:tcPr>
            <w:tcW w:w="7168" w:type="dxa"/>
            <w:shd w:val="clear" w:color="auto" w:fill="auto"/>
          </w:tcPr>
          <w:p w14:paraId="6611B0F8" w14:textId="77777777" w:rsidR="00E37257" w:rsidRPr="00E37257" w:rsidRDefault="00E37257" w:rsidP="00310C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7257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92" w:type="dxa"/>
            <w:shd w:val="clear" w:color="auto" w:fill="auto"/>
          </w:tcPr>
          <w:p w14:paraId="4FBF010B" w14:textId="77777777" w:rsidR="00E37257" w:rsidRDefault="00E37257" w:rsidP="00310C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7257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  <w:p w14:paraId="6D97F2DD" w14:textId="77777777" w:rsidR="007926CE" w:rsidRPr="00E37257" w:rsidRDefault="007926CE" w:rsidP="00310C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26CE" w:rsidRPr="00E37257" w14:paraId="65A3E9C3" w14:textId="77777777" w:rsidTr="00A67B01">
        <w:tc>
          <w:tcPr>
            <w:tcW w:w="14560" w:type="dxa"/>
            <w:gridSpan w:val="2"/>
            <w:shd w:val="clear" w:color="auto" w:fill="auto"/>
          </w:tcPr>
          <w:p w14:paraId="16A28AC1" w14:textId="77777777" w:rsidR="007926CE" w:rsidRDefault="007926CE" w:rsidP="00310C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</w:t>
            </w:r>
            <w:r w:rsidRPr="00E3725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остановление 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 №543</w:t>
            </w:r>
          </w:p>
          <w:p w14:paraId="74B1D777" w14:textId="77777777" w:rsidR="007926CE" w:rsidRPr="00E37257" w:rsidRDefault="007926CE" w:rsidP="00310C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37257" w:rsidRPr="00E37257" w14:paraId="0FA2B875" w14:textId="77777777" w:rsidTr="00E37257">
        <w:tc>
          <w:tcPr>
            <w:tcW w:w="7168" w:type="dxa"/>
            <w:shd w:val="clear" w:color="auto" w:fill="auto"/>
          </w:tcPr>
          <w:p w14:paraId="5C4BCFA8" w14:textId="77777777" w:rsidR="00E37257" w:rsidRPr="00E37257" w:rsidRDefault="00E3725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1. Утвердить:</w:t>
            </w:r>
          </w:p>
          <w:p w14:paraId="636A367F" w14:textId="77777777" w:rsidR="00E37257" w:rsidRPr="00E37257" w:rsidRDefault="00E3725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- критерии отнесения веществ к наркотическим средствам, психотропным веществам или прекурсорам (</w:t>
            </w:r>
            <w:hyperlink r:id="rId4" w:anchor="pr1" w:history="1">
              <w:r w:rsidRPr="00E37257"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 xml:space="preserve">приложение </w:t>
              </w:r>
              <w:r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>№</w:t>
              </w:r>
              <w:r w:rsidRPr="00E37257"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 xml:space="preserve"> 1</w:t>
              </w:r>
            </w:hyperlink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);</w:t>
            </w:r>
          </w:p>
          <w:p w14:paraId="7CB99780" w14:textId="77777777" w:rsidR="00E37257" w:rsidRDefault="0016600D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</w:pPr>
            <w:r w:rsidRPr="003450C9">
              <w:rPr>
                <w:rFonts w:ascii="Times New Roman" w:eastAsiaTheme="minorHAnsi" w:hAnsi="Times New Roman"/>
                <w:bCs/>
                <w:color w:val="000000" w:themeColor="text1"/>
                <w:sz w:val="28"/>
                <w:szCs w:val="28"/>
              </w:rPr>
              <w:t>-</w:t>
            </w:r>
            <w:r w:rsidRPr="003450C9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 </w:t>
            </w:r>
            <w:r w:rsidR="00E37257" w:rsidRPr="003450C9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н</w:t>
            </w:r>
            <w:r w:rsidR="00E37257" w:rsidRPr="00E37257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ациональные списки (перечень) наркотических средств, психотропных веществ и их прекурсоров, подлежащих контролю в Кыргызской Республике (</w:t>
            </w:r>
            <w:hyperlink r:id="rId5" w:anchor="pr2" w:history="1">
              <w:r w:rsidR="00E37257" w:rsidRPr="001C7F77">
                <w:rPr>
                  <w:rFonts w:ascii="Times New Roman" w:eastAsiaTheme="minorHAnsi" w:hAnsi="Times New Roman"/>
                  <w:b/>
                  <w:color w:val="000000" w:themeColor="text1"/>
                  <w:sz w:val="28"/>
                  <w:szCs w:val="28"/>
                </w:rPr>
                <w:t>приложение № 2</w:t>
              </w:r>
            </w:hyperlink>
            <w:r w:rsidR="00E37257" w:rsidRPr="00E37257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);</w:t>
            </w:r>
          </w:p>
          <w:p w14:paraId="76F602E1" w14:textId="77777777" w:rsidR="00E37257" w:rsidRPr="00E37257" w:rsidRDefault="00E3725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</w:pPr>
            <w:r w:rsidRPr="003450C9">
              <w:rPr>
                <w:rFonts w:ascii="Times New Roman" w:eastAsiaTheme="minorHAnsi" w:hAnsi="Times New Roman"/>
                <w:bCs/>
                <w:color w:val="000000" w:themeColor="text1"/>
                <w:sz w:val="28"/>
                <w:szCs w:val="28"/>
              </w:rPr>
              <w:t>-</w:t>
            </w:r>
            <w:r w:rsidR="0016600D" w:rsidRPr="003450C9">
              <w:rPr>
                <w:rFonts w:ascii="Times New Roman" w:eastAsiaTheme="minorHAnsi" w:hAnsi="Times New Roman"/>
                <w:bCs/>
                <w:color w:val="000000" w:themeColor="text1"/>
                <w:sz w:val="28"/>
                <w:szCs w:val="28"/>
              </w:rPr>
              <w:t> </w:t>
            </w:r>
            <w:r w:rsidRPr="00E37257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список растений, содержащих наркотические средства, психотропные вещества и прекурсоры, посев и выращивание которых на территории Кыргызской Республики запрещены (</w:t>
            </w:r>
            <w:hyperlink r:id="rId6" w:anchor="pr3" w:history="1">
              <w:r w:rsidRPr="001C7F77">
                <w:rPr>
                  <w:rFonts w:ascii="Times New Roman" w:eastAsiaTheme="minorHAnsi" w:hAnsi="Times New Roman"/>
                  <w:b/>
                  <w:color w:val="000000" w:themeColor="text1"/>
                  <w:sz w:val="28"/>
                  <w:szCs w:val="28"/>
                </w:rPr>
                <w:t>приложение № 3</w:t>
              </w:r>
            </w:hyperlink>
            <w:r w:rsidRPr="00E37257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);</w:t>
            </w:r>
          </w:p>
          <w:p w14:paraId="56D97BD4" w14:textId="77777777" w:rsidR="00E37257" w:rsidRPr="00E37257" w:rsidRDefault="00E3725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</w:pPr>
            <w:r w:rsidRPr="003450C9">
              <w:rPr>
                <w:rFonts w:ascii="Times New Roman" w:eastAsiaTheme="minorHAnsi" w:hAnsi="Times New Roman"/>
                <w:bCs/>
                <w:color w:val="000000" w:themeColor="text1"/>
                <w:sz w:val="28"/>
                <w:szCs w:val="28"/>
              </w:rPr>
              <w:t>-</w:t>
            </w:r>
            <w:r w:rsidR="0016600D" w:rsidRPr="003450C9">
              <w:rPr>
                <w:rFonts w:ascii="Times New Roman" w:eastAsiaTheme="minorHAnsi" w:hAnsi="Times New Roman"/>
                <w:bCs/>
                <w:color w:val="000000" w:themeColor="text1"/>
                <w:sz w:val="28"/>
                <w:szCs w:val="28"/>
              </w:rPr>
              <w:t> </w:t>
            </w:r>
            <w:r w:rsidRPr="00E37257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 xml:space="preserve">размеры наркотических средств, психотропных веществ и их аналогов, незаконный оборот которых влечет ответственность в соответствии с </w:t>
            </w:r>
            <w:hyperlink r:id="rId7" w:history="1">
              <w:r w:rsidRPr="001C7F77">
                <w:rPr>
                  <w:rFonts w:ascii="Times New Roman" w:eastAsiaTheme="minorHAnsi" w:hAnsi="Times New Roman"/>
                  <w:b/>
                  <w:color w:val="000000" w:themeColor="text1"/>
                  <w:sz w:val="28"/>
                  <w:szCs w:val="28"/>
                </w:rPr>
                <w:t>Кодексом</w:t>
              </w:r>
            </w:hyperlink>
            <w:r w:rsidRPr="00E37257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 xml:space="preserve"> Кыргызской Республики о проступках и Уголовным </w:t>
            </w:r>
            <w:hyperlink r:id="rId8" w:history="1">
              <w:r w:rsidRPr="001C7F77">
                <w:rPr>
                  <w:rFonts w:ascii="Times New Roman" w:eastAsiaTheme="minorHAnsi" w:hAnsi="Times New Roman"/>
                  <w:b/>
                  <w:color w:val="000000" w:themeColor="text1"/>
                  <w:sz w:val="28"/>
                  <w:szCs w:val="28"/>
                </w:rPr>
                <w:t>кодексом</w:t>
              </w:r>
            </w:hyperlink>
            <w:r w:rsidRPr="00E37257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 xml:space="preserve"> Кыргызской Республики (</w:t>
            </w:r>
            <w:hyperlink r:id="rId9" w:anchor="pr4" w:history="1">
              <w:r w:rsidRPr="001C7F77">
                <w:rPr>
                  <w:rFonts w:ascii="Times New Roman" w:eastAsiaTheme="minorHAnsi" w:hAnsi="Times New Roman"/>
                  <w:b/>
                  <w:color w:val="000000" w:themeColor="text1"/>
                  <w:sz w:val="28"/>
                  <w:szCs w:val="28"/>
                </w:rPr>
                <w:t>приложение № 4</w:t>
              </w:r>
            </w:hyperlink>
            <w:r w:rsidRPr="00E37257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);</w:t>
            </w:r>
          </w:p>
          <w:p w14:paraId="70706B39" w14:textId="77777777" w:rsidR="00E37257" w:rsidRPr="00E37257" w:rsidRDefault="00E3725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3450C9">
              <w:rPr>
                <w:rFonts w:ascii="Times New Roman" w:eastAsiaTheme="minorHAnsi" w:hAnsi="Times New Roman"/>
                <w:b/>
                <w:bCs/>
                <w:color w:val="000000" w:themeColor="text1"/>
                <w:sz w:val="28"/>
                <w:szCs w:val="28"/>
              </w:rPr>
              <w:t xml:space="preserve">- </w:t>
            </w:r>
            <w:hyperlink r:id="rId10" w:history="1">
              <w:r w:rsidRPr="00E37257"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>Положение</w:t>
              </w:r>
            </w:hyperlink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о порядке обращения с бесхозяйными, брошенными, потерянными (найденными) или изъятыми </w:t>
            </w:r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lastRenderedPageBreak/>
              <w:t xml:space="preserve">из незаконного оборота на территории Кыргызской Республики наркотическими средствами, психотропными веществами и прекурсорами (приложение </w:t>
            </w:r>
            <w:r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№</w:t>
            </w:r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5);</w:t>
            </w:r>
          </w:p>
          <w:p w14:paraId="23CE6989" w14:textId="77777777" w:rsidR="00E37257" w:rsidRPr="00E37257" w:rsidRDefault="00E3725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- критерии определения размеров наркотических средств, психотропных веществ и </w:t>
            </w:r>
            <w:proofErr w:type="spellStart"/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наркотикосодержащих</w:t>
            </w:r>
            <w:proofErr w:type="spellEnd"/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растений, незаконный оборот которых влечет административную или уголовную ответственность (</w:t>
            </w:r>
            <w:hyperlink r:id="rId11" w:anchor="pr6" w:history="1">
              <w:r w:rsidRPr="00E37257"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 xml:space="preserve">приложение </w:t>
              </w:r>
              <w:r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>№</w:t>
              </w:r>
              <w:r w:rsidRPr="00E37257"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 xml:space="preserve"> 6</w:t>
              </w:r>
            </w:hyperlink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);</w:t>
            </w:r>
          </w:p>
          <w:p w14:paraId="40B3821D" w14:textId="77777777" w:rsidR="00E37257" w:rsidRPr="00E37257" w:rsidRDefault="00E3725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b/>
                <w:strike/>
                <w:color w:val="000000" w:themeColor="text1"/>
                <w:sz w:val="28"/>
                <w:szCs w:val="28"/>
              </w:rPr>
            </w:pPr>
            <w:r w:rsidRPr="00E37257">
              <w:rPr>
                <w:rFonts w:ascii="Times New Roman" w:eastAsiaTheme="minorHAnsi" w:hAnsi="Times New Roman"/>
                <w:b/>
                <w:strike/>
                <w:color w:val="000000" w:themeColor="text1"/>
                <w:sz w:val="28"/>
                <w:szCs w:val="28"/>
              </w:rPr>
              <w:t xml:space="preserve">- размеры прекурсоров, незаконный оборот которых влечет ответственность в соответствии с </w:t>
            </w:r>
            <w:hyperlink r:id="rId12" w:history="1">
              <w:r w:rsidRPr="001C7F77">
                <w:rPr>
                  <w:rFonts w:ascii="Times New Roman" w:eastAsiaTheme="minorHAnsi" w:hAnsi="Times New Roman"/>
                  <w:b/>
                  <w:strike/>
                  <w:color w:val="000000" w:themeColor="text1"/>
                  <w:sz w:val="28"/>
                  <w:szCs w:val="28"/>
                </w:rPr>
                <w:t>Кодексом</w:t>
              </w:r>
            </w:hyperlink>
            <w:r w:rsidRPr="00E37257">
              <w:rPr>
                <w:rFonts w:ascii="Times New Roman" w:eastAsiaTheme="minorHAnsi" w:hAnsi="Times New Roman"/>
                <w:b/>
                <w:strike/>
                <w:color w:val="000000" w:themeColor="text1"/>
                <w:sz w:val="28"/>
                <w:szCs w:val="28"/>
              </w:rPr>
              <w:t xml:space="preserve"> Кыргызской Республики о проступках и Уголовным </w:t>
            </w:r>
            <w:hyperlink r:id="rId13" w:history="1">
              <w:r w:rsidRPr="001C7F77">
                <w:rPr>
                  <w:rFonts w:ascii="Times New Roman" w:eastAsiaTheme="minorHAnsi" w:hAnsi="Times New Roman"/>
                  <w:b/>
                  <w:strike/>
                  <w:color w:val="000000" w:themeColor="text1"/>
                  <w:sz w:val="28"/>
                  <w:szCs w:val="28"/>
                </w:rPr>
                <w:t>кодексом</w:t>
              </w:r>
            </w:hyperlink>
            <w:r w:rsidRPr="00E37257">
              <w:rPr>
                <w:rFonts w:ascii="Times New Roman" w:eastAsiaTheme="minorHAnsi" w:hAnsi="Times New Roman"/>
                <w:b/>
                <w:strike/>
                <w:color w:val="000000" w:themeColor="text1"/>
                <w:sz w:val="28"/>
                <w:szCs w:val="28"/>
              </w:rPr>
              <w:t xml:space="preserve"> Кыргызской Республики (</w:t>
            </w:r>
            <w:hyperlink r:id="rId14" w:anchor="pr7" w:history="1">
              <w:r w:rsidRPr="001C7F77">
                <w:rPr>
                  <w:rFonts w:ascii="Times New Roman" w:eastAsiaTheme="minorHAnsi" w:hAnsi="Times New Roman"/>
                  <w:b/>
                  <w:strike/>
                  <w:color w:val="000000" w:themeColor="text1"/>
                  <w:sz w:val="28"/>
                  <w:szCs w:val="28"/>
                </w:rPr>
                <w:t>приложение № 7</w:t>
              </w:r>
            </w:hyperlink>
            <w:r w:rsidRPr="00E37257">
              <w:rPr>
                <w:rFonts w:ascii="Times New Roman" w:eastAsiaTheme="minorHAnsi" w:hAnsi="Times New Roman"/>
                <w:b/>
                <w:strike/>
                <w:color w:val="000000" w:themeColor="text1"/>
                <w:sz w:val="28"/>
                <w:szCs w:val="28"/>
              </w:rPr>
              <w:t>);</w:t>
            </w:r>
          </w:p>
          <w:p w14:paraId="4193681A" w14:textId="77777777" w:rsidR="00E37257" w:rsidRPr="00E37257" w:rsidRDefault="00E3725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E37257">
              <w:rPr>
                <w:rFonts w:ascii="Times New Roman" w:eastAsiaTheme="minorHAnsi" w:hAnsi="Times New Roman"/>
                <w:b/>
                <w:strike/>
                <w:color w:val="000000" w:themeColor="text1"/>
                <w:sz w:val="28"/>
                <w:szCs w:val="28"/>
              </w:rPr>
              <w:t xml:space="preserve">- размеры растений, содержащих наркотические средства, психотропные вещества и их прекурсоры, незаконный оборот которых влечет ответственность в соответствии с </w:t>
            </w:r>
            <w:hyperlink r:id="rId15" w:history="1">
              <w:r w:rsidRPr="001C7F77">
                <w:rPr>
                  <w:rFonts w:ascii="Times New Roman" w:eastAsiaTheme="minorHAnsi" w:hAnsi="Times New Roman"/>
                  <w:b/>
                  <w:strike/>
                  <w:color w:val="000000" w:themeColor="text1"/>
                  <w:sz w:val="28"/>
                  <w:szCs w:val="28"/>
                </w:rPr>
                <w:t>Кодексом</w:t>
              </w:r>
            </w:hyperlink>
            <w:r w:rsidRPr="00E37257">
              <w:rPr>
                <w:rFonts w:ascii="Times New Roman" w:eastAsiaTheme="minorHAnsi" w:hAnsi="Times New Roman"/>
                <w:b/>
                <w:strike/>
                <w:color w:val="000000" w:themeColor="text1"/>
                <w:sz w:val="28"/>
                <w:szCs w:val="28"/>
              </w:rPr>
              <w:t xml:space="preserve"> Кыргызской Республики о проступках и Уголовным </w:t>
            </w:r>
            <w:hyperlink r:id="rId16" w:history="1">
              <w:r w:rsidRPr="001C7F77">
                <w:rPr>
                  <w:rFonts w:ascii="Times New Roman" w:eastAsiaTheme="minorHAnsi" w:hAnsi="Times New Roman"/>
                  <w:b/>
                  <w:strike/>
                  <w:color w:val="000000" w:themeColor="text1"/>
                  <w:sz w:val="28"/>
                  <w:szCs w:val="28"/>
                </w:rPr>
                <w:t>кодексом</w:t>
              </w:r>
            </w:hyperlink>
            <w:r w:rsidRPr="00E37257">
              <w:rPr>
                <w:rFonts w:ascii="Times New Roman" w:eastAsiaTheme="minorHAnsi" w:hAnsi="Times New Roman"/>
                <w:b/>
                <w:strike/>
                <w:color w:val="000000" w:themeColor="text1"/>
                <w:sz w:val="28"/>
                <w:szCs w:val="28"/>
              </w:rPr>
              <w:t xml:space="preserve"> Кыргызской Республики (</w:t>
            </w:r>
            <w:hyperlink r:id="rId17" w:anchor="pr8" w:history="1">
              <w:r w:rsidRPr="001C7F77">
                <w:rPr>
                  <w:rFonts w:ascii="Times New Roman" w:eastAsiaTheme="minorHAnsi" w:hAnsi="Times New Roman"/>
                  <w:b/>
                  <w:strike/>
                  <w:color w:val="000000" w:themeColor="text1"/>
                  <w:sz w:val="28"/>
                  <w:szCs w:val="28"/>
                </w:rPr>
                <w:t>приложение № 8</w:t>
              </w:r>
            </w:hyperlink>
            <w:r w:rsidRPr="00E37257">
              <w:rPr>
                <w:rFonts w:ascii="Times New Roman" w:eastAsiaTheme="minorHAnsi" w:hAnsi="Times New Roman"/>
                <w:b/>
                <w:strike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7392" w:type="dxa"/>
            <w:shd w:val="clear" w:color="auto" w:fill="auto"/>
          </w:tcPr>
          <w:p w14:paraId="4F0D97EB" w14:textId="77777777" w:rsidR="00E37257" w:rsidRPr="00E37257" w:rsidRDefault="00E3725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lastRenderedPageBreak/>
              <w:t>1. Утвердить:</w:t>
            </w:r>
          </w:p>
          <w:p w14:paraId="5789F07B" w14:textId="77777777" w:rsidR="00E37257" w:rsidRPr="00E37257" w:rsidRDefault="00E3725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- критерии отнесения веществ к наркотическим средствам, психотропным веществам или прекурсорам (</w:t>
            </w:r>
            <w:hyperlink r:id="rId18" w:anchor="pr1" w:history="1">
              <w:r w:rsidRPr="00E37257"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 xml:space="preserve">приложение </w:t>
              </w:r>
              <w:r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>№</w:t>
              </w:r>
              <w:r w:rsidRPr="00E37257"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 xml:space="preserve"> 1</w:t>
              </w:r>
            </w:hyperlink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);</w:t>
            </w:r>
          </w:p>
          <w:p w14:paraId="61DB7DEA" w14:textId="77777777" w:rsidR="00E37257" w:rsidRPr="00E37257" w:rsidRDefault="001C7F7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</w:pPr>
            <w:r w:rsidRPr="003450C9">
              <w:rPr>
                <w:rFonts w:ascii="Times New Roman" w:eastAsiaTheme="minorHAnsi" w:hAnsi="Times New Roman"/>
                <w:bCs/>
                <w:color w:val="000000" w:themeColor="text1"/>
                <w:sz w:val="28"/>
                <w:szCs w:val="28"/>
              </w:rPr>
              <w:t>-</w:t>
            </w:r>
            <w:r w:rsidR="0016600D" w:rsidRPr="003450C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 </w:t>
            </w:r>
            <w:r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перечень наркотических средств, психотропных веществ, их аналогов и прекурсоров, а также </w:t>
            </w:r>
            <w:proofErr w:type="spellStart"/>
            <w:r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запрещенных</w:t>
            </w:r>
            <w:proofErr w:type="spellEnd"/>
            <w:r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к возделыванию </w:t>
            </w:r>
            <w:proofErr w:type="spellStart"/>
            <w:r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наркотикосодержащих</w:t>
            </w:r>
            <w:proofErr w:type="spellEnd"/>
            <w:r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культур и растений, содержащих наркотические средства, психотропные вещества и прекурсоры (приложение 2)</w:t>
            </w:r>
            <w:r w:rsidR="00E37257" w:rsidRPr="00E37257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;</w:t>
            </w:r>
          </w:p>
          <w:p w14:paraId="3C7A750A" w14:textId="77777777" w:rsidR="001C7F77" w:rsidRPr="001C7F77" w:rsidRDefault="0016600D" w:rsidP="001C7F7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450C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- </w:t>
            </w:r>
            <w:r w:rsidR="001C7F77"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перечень веществ, не </w:t>
            </w:r>
            <w:proofErr w:type="spellStart"/>
            <w:r w:rsidR="001C7F77"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включенных</w:t>
            </w:r>
            <w:proofErr w:type="spellEnd"/>
            <w:r w:rsidR="001C7F77"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в таблицы прекурсоров, но подлежащих ограниченному контролю (приложение 3);</w:t>
            </w:r>
          </w:p>
          <w:p w14:paraId="40E8E436" w14:textId="77777777" w:rsidR="001C7F77" w:rsidRPr="001C7F77" w:rsidRDefault="0016600D" w:rsidP="001C7F7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450C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- </w:t>
            </w:r>
            <w:r w:rsidR="001C7F77"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размеры наркотических средств, психотропных веществ, их аналогов и прекурсоров, а также </w:t>
            </w:r>
            <w:proofErr w:type="spellStart"/>
            <w:r w:rsidR="001C7F77"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запрещенных</w:t>
            </w:r>
            <w:proofErr w:type="spellEnd"/>
            <w:r w:rsidR="001C7F77"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к возделыванию </w:t>
            </w:r>
            <w:proofErr w:type="spellStart"/>
            <w:r w:rsidR="001C7F77"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наркотикосодержащих</w:t>
            </w:r>
            <w:proofErr w:type="spellEnd"/>
            <w:r w:rsidR="001C7F77"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культур и растений, содержащих наркотические средства, психотропные вещества и прекурсоры, имеющие значение для квалификации деяний по </w:t>
            </w:r>
            <w:r w:rsidR="001C7F77" w:rsidRPr="001C7F7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Уголовному кодексу Кыргызской Республики и Кодексу Кыргызской Республики о правонарушениях (приложение 4);</w:t>
            </w:r>
          </w:p>
          <w:p w14:paraId="4187D4D1" w14:textId="77777777" w:rsidR="00E37257" w:rsidRPr="00E37257" w:rsidRDefault="0016600D" w:rsidP="001C7F7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- </w:t>
            </w:r>
            <w:hyperlink r:id="rId19" w:history="1">
              <w:r w:rsidR="00E37257" w:rsidRPr="00E37257"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>Положение</w:t>
              </w:r>
            </w:hyperlink>
            <w:r w:rsidR="00E37257"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о порядке обращения с бесхозяйными, брошенными, потерянными (найденными) или изъятыми из незаконного оборота на территории Кыргызской Республики наркотическими средствами, психотропными веществами и прекурсорами (приложение </w:t>
            </w:r>
            <w:r w:rsid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№</w:t>
            </w:r>
            <w:r w:rsidR="00E37257"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5);</w:t>
            </w:r>
          </w:p>
          <w:p w14:paraId="12FC30AB" w14:textId="77777777" w:rsidR="00E37257" w:rsidRPr="00E37257" w:rsidRDefault="00E37257" w:rsidP="00E3725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- критерии определения размеров наркотических средств, психотропных веществ и </w:t>
            </w:r>
            <w:proofErr w:type="spellStart"/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наркотикосодержащих</w:t>
            </w:r>
            <w:proofErr w:type="spellEnd"/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растений, незаконный оборот которых влечет административную или уголовную ответственность (</w:t>
            </w:r>
            <w:hyperlink r:id="rId20" w:anchor="pr6" w:history="1">
              <w:r w:rsidRPr="00E37257"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 xml:space="preserve">приложение </w:t>
              </w:r>
              <w:r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>№</w:t>
              </w:r>
              <w:r w:rsidRPr="00E37257">
                <w:rPr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 xml:space="preserve"> 6</w:t>
              </w:r>
            </w:hyperlink>
            <w:r w:rsidRPr="00E3725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);</w:t>
            </w:r>
          </w:p>
          <w:p w14:paraId="6FE3C252" w14:textId="77777777" w:rsidR="00E37257" w:rsidRPr="00E37257" w:rsidRDefault="00E37257" w:rsidP="001C7F77">
            <w:pPr>
              <w:spacing w:after="0" w:line="240" w:lineRule="auto"/>
              <w:ind w:firstLine="66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08B0CEF" w14:textId="77777777" w:rsidR="00E37257" w:rsidRPr="00E37257" w:rsidRDefault="00E37257" w:rsidP="00E372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17C2204" w14:textId="77777777" w:rsidR="00E37257" w:rsidRPr="00E37257" w:rsidRDefault="00E37257" w:rsidP="00E372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231AA3A" w14:textId="77777777" w:rsidR="007926CE" w:rsidRDefault="00E37257" w:rsidP="00E372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 w:rsidR="007926CE">
        <w:rPr>
          <w:rFonts w:ascii="Times New Roman" w:hAnsi="Times New Roman"/>
          <w:b/>
          <w:sz w:val="28"/>
          <w:szCs w:val="28"/>
        </w:rPr>
        <w:t xml:space="preserve"> внутренних дел </w:t>
      </w:r>
    </w:p>
    <w:p w14:paraId="365C4471" w14:textId="36D88A4E" w:rsidR="00E37257" w:rsidRDefault="007926CE" w:rsidP="00E372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r w:rsidR="00E37257" w:rsidRPr="00E37257">
        <w:rPr>
          <w:rFonts w:ascii="Times New Roman" w:hAnsi="Times New Roman"/>
          <w:b/>
          <w:sz w:val="28"/>
          <w:szCs w:val="28"/>
        </w:rPr>
        <w:tab/>
      </w:r>
      <w:proofErr w:type="spellStart"/>
      <w:r w:rsidR="00E37257">
        <w:rPr>
          <w:rFonts w:ascii="Times New Roman" w:hAnsi="Times New Roman"/>
          <w:b/>
          <w:sz w:val="28"/>
          <w:szCs w:val="28"/>
        </w:rPr>
        <w:t>У.О</w:t>
      </w:r>
      <w:proofErr w:type="spellEnd"/>
      <w:r w:rsidR="00E37257">
        <w:rPr>
          <w:rFonts w:ascii="Times New Roman" w:hAnsi="Times New Roman"/>
          <w:b/>
          <w:sz w:val="28"/>
          <w:szCs w:val="28"/>
        </w:rPr>
        <w:t>. Ниязбеков</w:t>
      </w:r>
    </w:p>
    <w:p w14:paraId="2C3E964C" w14:textId="7818B1C8" w:rsidR="003063E6" w:rsidRDefault="003063E6" w:rsidP="00E372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6692D21" w14:textId="6BF54558" w:rsidR="003063E6" w:rsidRDefault="003063E6" w:rsidP="00E372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B723290" w14:textId="270A7FE0" w:rsidR="003063E6" w:rsidRDefault="003063E6" w:rsidP="00E372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8D88BBD" w14:textId="0675C9ED" w:rsidR="003063E6" w:rsidRDefault="003063E6" w:rsidP="00E372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FD02AAA" w14:textId="2001A3FC" w:rsidR="003063E6" w:rsidRDefault="003063E6" w:rsidP="00E372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1E3E334" w14:textId="5537E661" w:rsidR="00AA2CD3" w:rsidRDefault="00AA2CD3" w:rsidP="00E372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AA2CD3" w:rsidSect="002C5302">
      <w:pgSz w:w="16838" w:h="11906" w:orient="landscape"/>
      <w:pgMar w:top="170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257"/>
    <w:rsid w:val="000456E0"/>
    <w:rsid w:val="0016600D"/>
    <w:rsid w:val="001C7F77"/>
    <w:rsid w:val="001D58F9"/>
    <w:rsid w:val="00286902"/>
    <w:rsid w:val="003063E6"/>
    <w:rsid w:val="003450C9"/>
    <w:rsid w:val="00383683"/>
    <w:rsid w:val="004C2D9E"/>
    <w:rsid w:val="005232DA"/>
    <w:rsid w:val="005C6E3E"/>
    <w:rsid w:val="00622BC5"/>
    <w:rsid w:val="007926CE"/>
    <w:rsid w:val="00906B77"/>
    <w:rsid w:val="009F592E"/>
    <w:rsid w:val="00AA2CD3"/>
    <w:rsid w:val="00BB3933"/>
    <w:rsid w:val="00C111E4"/>
    <w:rsid w:val="00DD3493"/>
    <w:rsid w:val="00E3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D7372B"/>
  <w15:chartTrackingRefBased/>
  <w15:docId w15:val="{8992BEED-F6D1-42DF-A092-DAADAA3C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72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57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E3725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3725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3725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37257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3725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3725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3725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6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600D"/>
    <w:rPr>
      <w:rFonts w:ascii="Segoe UI" w:eastAsia="Calibri" w:hAnsi="Segoe UI" w:cs="Segoe UI"/>
      <w:sz w:val="18"/>
      <w:szCs w:val="18"/>
    </w:rPr>
  </w:style>
  <w:style w:type="character" w:styleId="a6">
    <w:name w:val="Unresolved Mention"/>
    <w:basedOn w:val="a0"/>
    <w:uiPriority w:val="99"/>
    <w:semiHidden/>
    <w:unhideWhenUsed/>
    <w:rsid w:val="00906B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0340" TargetMode="External"/><Relationship Id="rId13" Type="http://schemas.openxmlformats.org/officeDocument/2006/relationships/hyperlink" Target="toktom://db/140340" TargetMode="External"/><Relationship Id="rId18" Type="http://schemas.openxmlformats.org/officeDocument/2006/relationships/hyperlink" Target="file:///C:\Users\mdumanaev\AppData\Local\Temp\Toktom\94ef84fe-64d5-4e76-8bc8-02f2230d79c8\document.ht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toktom://db/140343" TargetMode="External"/><Relationship Id="rId12" Type="http://schemas.openxmlformats.org/officeDocument/2006/relationships/hyperlink" Target="toktom://db/140343" TargetMode="External"/><Relationship Id="rId17" Type="http://schemas.openxmlformats.org/officeDocument/2006/relationships/hyperlink" Target="file:///C:\Users\mdumanaev\AppData\Local\Temp\Toktom\94ef84fe-64d5-4e76-8bc8-02f2230d79c8\document.htm" TargetMode="External"/><Relationship Id="rId2" Type="http://schemas.openxmlformats.org/officeDocument/2006/relationships/settings" Target="settings.xml"/><Relationship Id="rId16" Type="http://schemas.openxmlformats.org/officeDocument/2006/relationships/hyperlink" Target="toktom://db/140340" TargetMode="External"/><Relationship Id="rId20" Type="http://schemas.openxmlformats.org/officeDocument/2006/relationships/hyperlink" Target="file:///C:\Users\mdumanaev\AppData\Local\Temp\Toktom\94ef84fe-64d5-4e76-8bc8-02f2230d79c8\document.htm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mdumanaev\AppData\Local\Temp\Toktom\94ef84fe-64d5-4e76-8bc8-02f2230d79c8\document.htm" TargetMode="External"/><Relationship Id="rId11" Type="http://schemas.openxmlformats.org/officeDocument/2006/relationships/hyperlink" Target="file:///C:\Users\mdumanaev\AppData\Local\Temp\Toktom\94ef84fe-64d5-4e76-8bc8-02f2230d79c8\document.htm" TargetMode="External"/><Relationship Id="rId5" Type="http://schemas.openxmlformats.org/officeDocument/2006/relationships/hyperlink" Target="file:///C:\Users\mdumanaev\AppData\Local\Temp\Toktom\94ef84fe-64d5-4e76-8bc8-02f2230d79c8\document.htm" TargetMode="External"/><Relationship Id="rId15" Type="http://schemas.openxmlformats.org/officeDocument/2006/relationships/hyperlink" Target="toktom://db/140343" TargetMode="External"/><Relationship Id="rId10" Type="http://schemas.openxmlformats.org/officeDocument/2006/relationships/hyperlink" Target="toktom://db/78340" TargetMode="External"/><Relationship Id="rId19" Type="http://schemas.openxmlformats.org/officeDocument/2006/relationships/hyperlink" Target="toktom://db/78340" TargetMode="External"/><Relationship Id="rId4" Type="http://schemas.openxmlformats.org/officeDocument/2006/relationships/hyperlink" Target="file:///C:\Users\mdumanaev\AppData\Local\Temp\Toktom\94ef84fe-64d5-4e76-8bc8-02f2230d79c8\document.htm" TargetMode="External"/><Relationship Id="rId9" Type="http://schemas.openxmlformats.org/officeDocument/2006/relationships/hyperlink" Target="file:///C:\Users\mdumanaev\AppData\Local\Temp\Toktom\94ef84fe-64d5-4e76-8bc8-02f2230d79c8\document.htm" TargetMode="External"/><Relationship Id="rId14" Type="http://schemas.openxmlformats.org/officeDocument/2006/relationships/hyperlink" Target="file:///C:\Users\mdumanaev\AppData\Local\Temp\Toktom\94ef84fe-64d5-4e76-8bc8-02f2230d79c8\document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Манас Думанаев Асылбекович</dc:creator>
  <cp:keywords/>
  <dc:description/>
  <cp:lastModifiedBy>Myrza</cp:lastModifiedBy>
  <cp:revision>9</cp:revision>
  <cp:lastPrinted>2022-05-30T05:08:00Z</cp:lastPrinted>
  <dcterms:created xsi:type="dcterms:W3CDTF">2022-05-30T04:49:00Z</dcterms:created>
  <dcterms:modified xsi:type="dcterms:W3CDTF">2022-05-30T07:54:00Z</dcterms:modified>
</cp:coreProperties>
</file>